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附件：</w:t>
      </w:r>
    </w:p>
    <w:p>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b w:val="0"/>
          <w:bCs w:val="0"/>
          <w:kern w:val="0"/>
          <w:sz w:val="44"/>
          <w:szCs w:val="44"/>
        </w:rPr>
      </w:pPr>
    </w:p>
    <w:p>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高寒高海拔地区生态环境绿色低碳建造关键技术研究及应用项目公示材料</w:t>
      </w:r>
    </w:p>
    <w:p>
      <w:pPr>
        <w:keepNext w:val="0"/>
        <w:keepLines w:val="0"/>
        <w:pageBreakBefore w:val="0"/>
        <w:widowControl/>
        <w:kinsoku/>
        <w:wordWrap/>
        <w:overflowPunct/>
        <w:topLinePunct w:val="0"/>
        <w:autoSpaceDE/>
        <w:autoSpaceDN/>
        <w:bidi w:val="0"/>
        <w:spacing w:line="576" w:lineRule="exact"/>
        <w:jc w:val="center"/>
        <w:textAlignment w:val="auto"/>
        <w:rPr>
          <w:rFonts w:hint="eastAsia" w:cs="宋体" w:asciiTheme="minorEastAsia" w:hAnsiTheme="minorEastAsia"/>
          <w:b/>
          <w:bCs/>
          <w:kern w:val="0"/>
          <w:sz w:val="30"/>
          <w:szCs w:val="30"/>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一、项目名称</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313131"/>
          <w:kern w:val="0"/>
          <w:sz w:val="32"/>
          <w:szCs w:val="32"/>
          <w:lang w:eastAsia="zh-CN"/>
        </w:rPr>
      </w:pPr>
      <w:r>
        <w:rPr>
          <w:rFonts w:hint="eastAsia" w:ascii="仿宋_GB2312" w:hAnsi="仿宋_GB2312" w:eastAsia="仿宋_GB2312" w:cs="仿宋_GB2312"/>
          <w:color w:val="313131"/>
          <w:kern w:val="0"/>
          <w:sz w:val="32"/>
          <w:szCs w:val="32"/>
        </w:rPr>
        <w:t>高寒高海拔地区生态环境绿色低碳建造关键技术研究及应用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kern w:val="0"/>
          <w:sz w:val="32"/>
          <w:szCs w:val="32"/>
        </w:rPr>
      </w:pPr>
      <w:bookmarkStart w:id="0" w:name="OLE_LINK2"/>
      <w:bookmarkStart w:id="1" w:name="OLE_LINK3"/>
      <w:r>
        <w:rPr>
          <w:rFonts w:hint="eastAsia" w:ascii="黑体" w:hAnsi="黑体" w:eastAsia="黑体" w:cs="黑体"/>
          <w:b w:val="0"/>
          <w:bCs w:val="0"/>
          <w:kern w:val="0"/>
          <w:sz w:val="32"/>
          <w:szCs w:val="32"/>
        </w:rPr>
        <w:t>二、提名</w:t>
      </w:r>
      <w:r>
        <w:rPr>
          <w:rFonts w:hint="eastAsia" w:ascii="黑体" w:hAnsi="黑体" w:eastAsia="黑体" w:cs="黑体"/>
          <w:b w:val="0"/>
          <w:bCs w:val="0"/>
          <w:kern w:val="0"/>
          <w:sz w:val="32"/>
          <w:szCs w:val="32"/>
          <w:lang w:eastAsia="zh-CN"/>
        </w:rPr>
        <w:t>单位</w:t>
      </w:r>
      <w:r>
        <w:rPr>
          <w:rFonts w:hint="eastAsia" w:ascii="黑体" w:hAnsi="黑体" w:eastAsia="黑体" w:cs="黑体"/>
          <w:b w:val="0"/>
          <w:bCs w:val="0"/>
          <w:kern w:val="0"/>
          <w:sz w:val="32"/>
          <w:szCs w:val="32"/>
        </w:rPr>
        <w:t>及提名等级</w:t>
      </w:r>
    </w:p>
    <w:bookmarkEnd w:id="0"/>
    <w:bookmarkEnd w:id="1"/>
    <w:p>
      <w:pPr>
        <w:keepNext w:val="0"/>
        <w:keepLines w:val="0"/>
        <w:pageBreakBefore w:val="0"/>
        <w:widowControl/>
        <w:kinsoku/>
        <w:wordWrap/>
        <w:overflowPunct/>
        <w:topLinePunct w:val="0"/>
        <w:autoSpaceDE/>
        <w:autoSpaceDN/>
        <w:bidi w:val="0"/>
        <w:adjustRightInd/>
        <w:snapToGrid/>
        <w:spacing w:line="576" w:lineRule="exact"/>
        <w:ind w:firstLine="642" w:firstLineChars="200"/>
        <w:jc w:val="left"/>
        <w:textAlignment w:val="auto"/>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b/>
          <w:color w:val="313131"/>
          <w:kern w:val="0"/>
          <w:sz w:val="32"/>
          <w:szCs w:val="32"/>
        </w:rPr>
        <w:t>提名</w:t>
      </w:r>
      <w:r>
        <w:rPr>
          <w:rFonts w:hint="eastAsia" w:ascii="仿宋_GB2312" w:hAnsi="仿宋_GB2312" w:eastAsia="仿宋_GB2312" w:cs="仿宋_GB2312"/>
          <w:b/>
          <w:color w:val="313131"/>
          <w:kern w:val="0"/>
          <w:sz w:val="32"/>
          <w:szCs w:val="32"/>
          <w:lang w:eastAsia="zh-CN"/>
        </w:rPr>
        <w:t>单位</w:t>
      </w:r>
      <w:r>
        <w:rPr>
          <w:rFonts w:hint="eastAsia" w:ascii="仿宋_GB2312" w:hAnsi="仿宋_GB2312" w:eastAsia="仿宋_GB2312" w:cs="仿宋_GB2312"/>
          <w:color w:val="313131"/>
          <w:kern w:val="0"/>
          <w:sz w:val="32"/>
          <w:szCs w:val="32"/>
        </w:rPr>
        <w:t>：西藏自治区住房和城乡建设厅</w:t>
      </w:r>
    </w:p>
    <w:p>
      <w:pPr>
        <w:keepNext w:val="0"/>
        <w:keepLines w:val="0"/>
        <w:pageBreakBefore w:val="0"/>
        <w:widowControl/>
        <w:kinsoku/>
        <w:wordWrap/>
        <w:overflowPunct/>
        <w:topLinePunct w:val="0"/>
        <w:autoSpaceDE/>
        <w:autoSpaceDN/>
        <w:bidi w:val="0"/>
        <w:adjustRightInd/>
        <w:snapToGrid/>
        <w:spacing w:line="576" w:lineRule="exact"/>
        <w:ind w:firstLine="642" w:firstLineChars="200"/>
        <w:jc w:val="left"/>
        <w:textAlignment w:val="auto"/>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b/>
          <w:color w:val="313131"/>
          <w:kern w:val="0"/>
          <w:sz w:val="32"/>
          <w:szCs w:val="32"/>
        </w:rPr>
        <w:t>提名等级：</w:t>
      </w:r>
      <w:r>
        <w:rPr>
          <w:rFonts w:hint="eastAsia" w:ascii="仿宋_GB2312" w:hAnsi="仿宋_GB2312" w:eastAsia="仿宋_GB2312" w:cs="仿宋_GB2312"/>
          <w:color w:val="313131"/>
          <w:kern w:val="0"/>
          <w:sz w:val="32"/>
          <w:szCs w:val="32"/>
        </w:rPr>
        <w:t>西藏自治区科学技术奖一等奖</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三、主要完成人</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rPr>
        <w:t>1.李存东，2.史丽秀，3.赵文斌，4.索朗白姆，5.李丽，6.肖明，7.姚金煜，8.关午军，9.路璐，10.王洪涛，11.朱燕辉，12.赵格，13.王赞，14.王浩，15.陈刚，16.孙文婧，17.吴俊霖，18.徐小童，19.于攀，20.朱文德，21.邸青，22.唐浪涛，23.刘玢颖，24.王悦，25.冯然，26.张云璐，27.黎靓，28.曾天星。</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四、主要完成单位</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rPr>
        <w:t>1.中国建筑设计研究院有限公司，2.中国城市建设研究院有限公司，3.西藏大学，4.中国建筑标准设计研究院有限公司，5.西藏昂彼特堡能源科技有限公司，6.西藏新高地建筑设计有限公司。</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五、项目简介</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（一）</w:t>
      </w:r>
      <w:r>
        <w:rPr>
          <w:rFonts w:hint="eastAsia" w:ascii="楷体_GB2312" w:hAnsi="楷体_GB2312" w:eastAsia="楷体_GB2312" w:cs="楷体_GB2312"/>
          <w:b w:val="0"/>
          <w:bCs w:val="0"/>
          <w:kern w:val="0"/>
          <w:sz w:val="32"/>
          <w:szCs w:val="32"/>
        </w:rPr>
        <w:t>项目背景</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rPr>
        <w:t>西藏自治区地处青藏高原西南部，平均海拔超4000米，气候呈现典型高原特征。受复杂地形影响，区域内形成11种气候区，垂直气候带差异显著，近年城镇化率快速提升（2010-2020年增速达14.35%），但面临三重技术瓶颈：1）生态修复方面，高寒缺氧（藏西北曾现-41.2℃）导致冻融循环频繁，传统技术难以解决土壤侵蚀（退化草地占全球50%）、种质资源匮乏（乡土耐寒植物品种少）和施工窗口期短（年可施工周期&lt;6个月）等问题；2）绿色建造方面，低温环境（藏北冰冻期半年）影响混凝土质量，钢结构防腐受紫外线（辐射强度为平原2倍）和大风（年&gt;8级风日数160天）制约；3）能源结构方面，传统燃煤供暖碳排放占北方地区总量10%，而高原地区清洁能源利用率低，现有技术难以满足地热、太阳能等新能源规模化应用需求。亟待研发适配性技术体系以支撑生态环境修复与低碳发展的双重目标。</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（二）</w:t>
      </w:r>
      <w:r>
        <w:rPr>
          <w:rFonts w:hint="eastAsia" w:ascii="楷体_GB2312" w:hAnsi="楷体_GB2312" w:eastAsia="楷体_GB2312" w:cs="楷体_GB2312"/>
          <w:b w:val="0"/>
          <w:bCs w:val="0"/>
          <w:kern w:val="0"/>
          <w:sz w:val="32"/>
          <w:szCs w:val="32"/>
        </w:rPr>
        <w:t>主要技术内容</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rPr>
        <w:t>项目采用理论分析、实验测试与工程示范等方法，以解决高寒高海拔地区生态修复和城市建造过程中面临的需求为目标，围绕“生态环境绿色低碳建造”关键词，以绿色低碳为导向，提</w:t>
      </w:r>
      <w:r>
        <w:rPr>
          <w:rFonts w:hint="eastAsia" w:ascii="仿宋_GB2312" w:hAnsi="仿宋_GB2312" w:eastAsia="仿宋_GB2312" w:cs="仿宋_GB2312"/>
          <w:color w:val="313131"/>
          <w:kern w:val="0"/>
          <w:sz w:val="32"/>
          <w:szCs w:val="32"/>
          <w:lang w:eastAsia="zh-CN"/>
        </w:rPr>
        <w:t>”</w:t>
      </w:r>
      <w:r>
        <w:rPr>
          <w:rFonts w:hint="eastAsia" w:ascii="仿宋_GB2312" w:hAnsi="仿宋_GB2312" w:eastAsia="仿宋_GB2312" w:cs="仿宋_GB2312"/>
          <w:color w:val="313131"/>
          <w:kern w:val="0"/>
          <w:sz w:val="32"/>
          <w:szCs w:val="32"/>
        </w:rPr>
        <w:t>出心象自然、适应性设计</w:t>
      </w:r>
      <w:r>
        <w:rPr>
          <w:rFonts w:hint="eastAsia" w:ascii="仿宋_GB2312" w:hAnsi="仿宋_GB2312" w:eastAsia="仿宋_GB2312" w:cs="仿宋_GB2312"/>
          <w:color w:val="313131"/>
          <w:kern w:val="0"/>
          <w:sz w:val="32"/>
          <w:szCs w:val="32"/>
          <w:lang w:eastAsia="zh-CN"/>
        </w:rPr>
        <w:t>”</w:t>
      </w:r>
      <w:r>
        <w:rPr>
          <w:rFonts w:hint="eastAsia" w:ascii="仿宋_GB2312" w:hAnsi="仿宋_GB2312" w:eastAsia="仿宋_GB2312" w:cs="仿宋_GB2312"/>
          <w:color w:val="313131"/>
          <w:kern w:val="0"/>
          <w:sz w:val="32"/>
          <w:szCs w:val="32"/>
        </w:rPr>
        <w:t>方法论，从生态环境修复、人居环境建造两大维度展开研究，一是研发“山林、草甸、边坡、水域、湖滨、植被、土壤”等多种生态类要素的修复技术研究，形成“生态环境保护与修复技术体系”；二是结合“景观环境、雨水利用、污水处理、房屋建造、太阳能供暖”等多种人居环境建设场景，构建“人居环境绿色低碳建造技术体系”。总体形成“一个方法论，两个技术体系”的科技成果，直接指导了20余项工程应用，为高寒高海拔区域生态环境改善、城市建设可持续发展提供重要科技支撑。</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六、代表性专利、软件著作权目录</w:t>
      </w:r>
    </w:p>
    <w:tbl>
      <w:tblPr>
        <w:tblStyle w:val="7"/>
        <w:tblW w:w="5000" w:type="pct"/>
        <w:jc w:val="center"/>
        <w:tblLayout w:type="fixed"/>
        <w:tblCellMar>
          <w:top w:w="0" w:type="dxa"/>
          <w:left w:w="108" w:type="dxa"/>
          <w:bottom w:w="0" w:type="dxa"/>
          <w:right w:w="108" w:type="dxa"/>
        </w:tblCellMar>
      </w:tblPr>
      <w:tblGrid>
        <w:gridCol w:w="510"/>
        <w:gridCol w:w="706"/>
        <w:gridCol w:w="1619"/>
        <w:gridCol w:w="750"/>
        <w:gridCol w:w="1080"/>
        <w:gridCol w:w="960"/>
        <w:gridCol w:w="1440"/>
        <w:gridCol w:w="1111"/>
        <w:gridCol w:w="885"/>
      </w:tblGrid>
      <w:tr>
        <w:tblPrEx>
          <w:tblCellMar>
            <w:top w:w="0" w:type="dxa"/>
            <w:left w:w="108" w:type="dxa"/>
            <w:bottom w:w="0" w:type="dxa"/>
            <w:right w:w="108" w:type="dxa"/>
          </w:tblCellMar>
        </w:tblPrEx>
        <w:trPr>
          <w:trHeight w:val="300" w:hRule="atLeast"/>
          <w:jc w:val="center"/>
        </w:trPr>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序号</w:t>
            </w:r>
          </w:p>
        </w:tc>
        <w:tc>
          <w:tcPr>
            <w:tcW w:w="38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知识产权(标准)类别</w:t>
            </w:r>
          </w:p>
        </w:tc>
        <w:tc>
          <w:tcPr>
            <w:tcW w:w="89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知识产权(标准)具体名称</w:t>
            </w:r>
          </w:p>
        </w:tc>
        <w:tc>
          <w:tcPr>
            <w:tcW w:w="41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国家(地区</w:t>
            </w:r>
          </w:p>
        </w:tc>
        <w:tc>
          <w:tcPr>
            <w:tcW w:w="59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授权号(标准编</w:t>
            </w:r>
            <w:r>
              <w:rPr>
                <w:rFonts w:hint="eastAsia" w:ascii="仿宋_GB2312" w:hAnsi="仿宋_GB2312" w:eastAsia="仿宋_GB2312" w:cs="仿宋_GB2312"/>
                <w:color w:val="313131"/>
                <w:kern w:val="0"/>
                <w:sz w:val="24"/>
                <w:szCs w:val="24"/>
              </w:rPr>
              <w:br w:type="textWrapping"/>
            </w:r>
            <w:r>
              <w:rPr>
                <w:rFonts w:hint="eastAsia" w:ascii="仿宋_GB2312" w:hAnsi="仿宋_GB2312" w:eastAsia="仿宋_GB2312" w:cs="仿宋_GB2312"/>
                <w:color w:val="313131"/>
                <w:kern w:val="0"/>
                <w:sz w:val="24"/>
                <w:szCs w:val="24"/>
              </w:rPr>
              <w:t>号)</w:t>
            </w:r>
          </w:p>
        </w:tc>
        <w:tc>
          <w:tcPr>
            <w:tcW w:w="52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授权(标准发布)日期</w:t>
            </w:r>
          </w:p>
        </w:tc>
        <w:tc>
          <w:tcPr>
            <w:tcW w:w="79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权利人(标准起草单位)</w:t>
            </w:r>
          </w:p>
        </w:tc>
        <w:tc>
          <w:tcPr>
            <w:tcW w:w="61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发明人(标准起草人)</w:t>
            </w:r>
          </w:p>
        </w:tc>
        <w:tc>
          <w:tcPr>
            <w:tcW w:w="48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发明专利(标准)有效状态</w:t>
            </w:r>
          </w:p>
        </w:tc>
      </w:tr>
      <w:tr>
        <w:tblPrEx>
          <w:tblCellMar>
            <w:top w:w="0" w:type="dxa"/>
            <w:left w:w="108" w:type="dxa"/>
            <w:bottom w:w="0" w:type="dxa"/>
            <w:right w:w="108" w:type="dxa"/>
          </w:tblCellMar>
        </w:tblPrEx>
        <w:trPr>
          <w:trHeight w:val="300" w:hRule="atLeast"/>
          <w:jc w:val="center"/>
        </w:trPr>
        <w:tc>
          <w:tcPr>
            <w:tcW w:w="28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1</w:t>
            </w:r>
          </w:p>
        </w:tc>
        <w:tc>
          <w:tcPr>
            <w:tcW w:w="3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地方标准</w:t>
            </w:r>
          </w:p>
        </w:tc>
        <w:tc>
          <w:tcPr>
            <w:tcW w:w="8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青海省装配式混凝土多层墙板建筑技术标准</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青海</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DB63/T 1907-2021</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2021/3/12</w:t>
            </w:r>
          </w:p>
        </w:tc>
        <w:tc>
          <w:tcPr>
            <w:tcW w:w="7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中国建筑标准设计研究院有限公司</w:t>
            </w:r>
          </w:p>
        </w:tc>
        <w:tc>
          <w:tcPr>
            <w:tcW w:w="6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肖明；王赞；徐小童</w:t>
            </w:r>
          </w:p>
        </w:tc>
        <w:tc>
          <w:tcPr>
            <w:tcW w:w="4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有效</w:t>
            </w:r>
          </w:p>
        </w:tc>
      </w:tr>
      <w:tr>
        <w:tblPrEx>
          <w:tblCellMar>
            <w:top w:w="0" w:type="dxa"/>
            <w:left w:w="108" w:type="dxa"/>
            <w:bottom w:w="0" w:type="dxa"/>
            <w:right w:w="108" w:type="dxa"/>
          </w:tblCellMar>
        </w:tblPrEx>
        <w:trPr>
          <w:trHeight w:val="300" w:hRule="atLeast"/>
          <w:jc w:val="center"/>
        </w:trPr>
        <w:tc>
          <w:tcPr>
            <w:tcW w:w="28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w:t>
            </w:r>
          </w:p>
        </w:tc>
        <w:tc>
          <w:tcPr>
            <w:tcW w:w="3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实用新型专利</w:t>
            </w:r>
          </w:p>
        </w:tc>
        <w:tc>
          <w:tcPr>
            <w:tcW w:w="8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翅片管及太阳能集热器</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中国</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ZL 2021 20737657.1</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2021/11/9</w:t>
            </w:r>
          </w:p>
        </w:tc>
        <w:tc>
          <w:tcPr>
            <w:tcW w:w="7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西藏昂彼特堡能源科技有限公司</w:t>
            </w:r>
          </w:p>
        </w:tc>
        <w:tc>
          <w:tcPr>
            <w:tcW w:w="6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郑治围；宋慧华</w:t>
            </w:r>
          </w:p>
        </w:tc>
        <w:tc>
          <w:tcPr>
            <w:tcW w:w="4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13131"/>
                <w:kern w:val="0"/>
                <w:sz w:val="24"/>
                <w:szCs w:val="24"/>
              </w:rPr>
              <w:t>有效</w:t>
            </w:r>
          </w:p>
        </w:tc>
      </w:tr>
      <w:tr>
        <w:trPr>
          <w:trHeight w:val="300" w:hRule="atLeast"/>
          <w:jc w:val="center"/>
        </w:trPr>
        <w:tc>
          <w:tcPr>
            <w:tcW w:w="28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3</w:t>
            </w:r>
          </w:p>
        </w:tc>
        <w:tc>
          <w:tcPr>
            <w:tcW w:w="3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实用新型专利</w:t>
            </w:r>
          </w:p>
        </w:tc>
        <w:tc>
          <w:tcPr>
            <w:tcW w:w="8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一种防冻波自动检测、配比装置</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中国</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ZL. 2020 21684100.8</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2021/4/9</w:t>
            </w:r>
          </w:p>
        </w:tc>
        <w:tc>
          <w:tcPr>
            <w:tcW w:w="7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西藏昂彼特堡能源科技有限公司</w:t>
            </w:r>
          </w:p>
        </w:tc>
        <w:tc>
          <w:tcPr>
            <w:tcW w:w="6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宋慧华；金成；郑治国</w:t>
            </w:r>
          </w:p>
        </w:tc>
        <w:tc>
          <w:tcPr>
            <w:tcW w:w="4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13131"/>
                <w:kern w:val="0"/>
                <w:sz w:val="24"/>
                <w:szCs w:val="24"/>
              </w:rPr>
              <w:t>有效</w:t>
            </w:r>
          </w:p>
        </w:tc>
      </w:tr>
      <w:tr>
        <w:tblPrEx>
          <w:tblCellMar>
            <w:top w:w="0" w:type="dxa"/>
            <w:left w:w="108" w:type="dxa"/>
            <w:bottom w:w="0" w:type="dxa"/>
            <w:right w:w="108" w:type="dxa"/>
          </w:tblCellMar>
        </w:tblPrEx>
        <w:trPr>
          <w:trHeight w:val="300" w:hRule="atLeast"/>
          <w:jc w:val="center"/>
        </w:trPr>
        <w:tc>
          <w:tcPr>
            <w:tcW w:w="28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4</w:t>
            </w:r>
          </w:p>
        </w:tc>
        <w:tc>
          <w:tcPr>
            <w:tcW w:w="3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软件著作权</w:t>
            </w:r>
          </w:p>
        </w:tc>
        <w:tc>
          <w:tcPr>
            <w:tcW w:w="8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BIM技术综合应用服务平台 V1.0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中国</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2022SR775913</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2022/4/25</w:t>
            </w:r>
          </w:p>
        </w:tc>
        <w:tc>
          <w:tcPr>
            <w:tcW w:w="7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西藏大学</w:t>
            </w:r>
          </w:p>
        </w:tc>
        <w:tc>
          <w:tcPr>
            <w:tcW w:w="6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赵文俊；康丽颖；刘超；詹聪聪；褚志文</w:t>
            </w:r>
          </w:p>
        </w:tc>
        <w:tc>
          <w:tcPr>
            <w:tcW w:w="4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13131"/>
                <w:kern w:val="0"/>
                <w:sz w:val="24"/>
                <w:szCs w:val="24"/>
              </w:rPr>
              <w:t>有效</w:t>
            </w:r>
          </w:p>
        </w:tc>
      </w:tr>
      <w:tr>
        <w:tblPrEx>
          <w:tblCellMar>
            <w:top w:w="0" w:type="dxa"/>
            <w:left w:w="108" w:type="dxa"/>
            <w:bottom w:w="0" w:type="dxa"/>
            <w:right w:w="108" w:type="dxa"/>
          </w:tblCellMar>
        </w:tblPrEx>
        <w:trPr>
          <w:trHeight w:val="2235" w:hRule="atLeast"/>
          <w:jc w:val="center"/>
        </w:trPr>
        <w:tc>
          <w:tcPr>
            <w:tcW w:w="28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5</w:t>
            </w:r>
          </w:p>
        </w:tc>
        <w:tc>
          <w:tcPr>
            <w:tcW w:w="3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软件著作权</w:t>
            </w:r>
          </w:p>
        </w:tc>
        <w:tc>
          <w:tcPr>
            <w:tcW w:w="8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基于BIM技术的建筑结构优化系统 V1.0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中国</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2022SR0771240</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2022/6/16</w:t>
            </w:r>
          </w:p>
        </w:tc>
        <w:tc>
          <w:tcPr>
            <w:tcW w:w="7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西藏大</w:t>
            </w:r>
            <w:r>
              <w:rPr>
                <w:rFonts w:hint="eastAsia" w:ascii="仿宋_GB2312" w:hAnsi="仿宋_GB2312" w:eastAsia="仿宋_GB2312" w:cs="仿宋_GB2312"/>
                <w:color w:val="313131"/>
                <w:kern w:val="0"/>
                <w:sz w:val="24"/>
                <w:szCs w:val="24"/>
              </w:rPr>
              <w:br w:type="textWrapping"/>
            </w:r>
            <w:r>
              <w:rPr>
                <w:rFonts w:hint="eastAsia" w:ascii="仿宋_GB2312" w:hAnsi="仿宋_GB2312" w:eastAsia="仿宋_GB2312" w:cs="仿宋_GB2312"/>
                <w:color w:val="313131"/>
                <w:kern w:val="0"/>
                <w:sz w:val="24"/>
                <w:szCs w:val="24"/>
              </w:rPr>
              <w:t>学</w:t>
            </w:r>
          </w:p>
        </w:tc>
        <w:tc>
          <w:tcPr>
            <w:tcW w:w="6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赵文俊；刘超；康丽颖；张字；褚志文</w:t>
            </w:r>
          </w:p>
        </w:tc>
        <w:tc>
          <w:tcPr>
            <w:tcW w:w="4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13131"/>
                <w:kern w:val="0"/>
                <w:sz w:val="24"/>
                <w:szCs w:val="24"/>
              </w:rPr>
              <w:t>有效</w:t>
            </w:r>
          </w:p>
        </w:tc>
      </w:tr>
      <w:tr>
        <w:tblPrEx>
          <w:tblCellMar>
            <w:top w:w="0" w:type="dxa"/>
            <w:left w:w="108" w:type="dxa"/>
            <w:bottom w:w="0" w:type="dxa"/>
            <w:right w:w="108" w:type="dxa"/>
          </w:tblCellMar>
        </w:tblPrEx>
        <w:trPr>
          <w:trHeight w:val="1530" w:hRule="atLeast"/>
          <w:jc w:val="center"/>
        </w:trPr>
        <w:tc>
          <w:tcPr>
            <w:tcW w:w="28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6</w:t>
            </w:r>
          </w:p>
        </w:tc>
        <w:tc>
          <w:tcPr>
            <w:tcW w:w="3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软件著作权</w:t>
            </w:r>
          </w:p>
        </w:tc>
        <w:tc>
          <w:tcPr>
            <w:tcW w:w="8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昂彼特堡清洁能源供暖项目运维系统V1.0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中国</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2022SR1062232</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2022/8/9</w:t>
            </w:r>
          </w:p>
        </w:tc>
        <w:tc>
          <w:tcPr>
            <w:tcW w:w="7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西藏昂彼特堡能源科技有限公司</w:t>
            </w:r>
          </w:p>
        </w:tc>
        <w:tc>
          <w:tcPr>
            <w:tcW w:w="6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w:t>
            </w:r>
          </w:p>
        </w:tc>
        <w:tc>
          <w:tcPr>
            <w:tcW w:w="4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13131"/>
                <w:kern w:val="0"/>
                <w:sz w:val="24"/>
                <w:szCs w:val="24"/>
              </w:rPr>
              <w:t>有效</w:t>
            </w:r>
          </w:p>
        </w:tc>
      </w:tr>
      <w:tr>
        <w:trPr>
          <w:trHeight w:val="300" w:hRule="atLeast"/>
          <w:jc w:val="center"/>
        </w:trPr>
        <w:tc>
          <w:tcPr>
            <w:tcW w:w="28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7</w:t>
            </w:r>
          </w:p>
        </w:tc>
        <w:tc>
          <w:tcPr>
            <w:tcW w:w="3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软件著作权</w:t>
            </w:r>
          </w:p>
        </w:tc>
        <w:tc>
          <w:tcPr>
            <w:tcW w:w="8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昂彼特堡清洁能源供暖碳排放分析软件V1.0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中国</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2022SR1044162</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2022/8/9</w:t>
            </w:r>
          </w:p>
        </w:tc>
        <w:tc>
          <w:tcPr>
            <w:tcW w:w="7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西藏昂彼特堡能源科技有限公司</w:t>
            </w:r>
          </w:p>
        </w:tc>
        <w:tc>
          <w:tcPr>
            <w:tcW w:w="6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w:t>
            </w:r>
          </w:p>
        </w:tc>
        <w:tc>
          <w:tcPr>
            <w:tcW w:w="4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13131"/>
                <w:kern w:val="0"/>
                <w:sz w:val="24"/>
                <w:szCs w:val="24"/>
              </w:rPr>
              <w:t>有效</w:t>
            </w:r>
          </w:p>
        </w:tc>
      </w:tr>
      <w:tr>
        <w:tblPrEx>
          <w:tblCellMar>
            <w:top w:w="0" w:type="dxa"/>
            <w:left w:w="108" w:type="dxa"/>
            <w:bottom w:w="0" w:type="dxa"/>
            <w:right w:w="108" w:type="dxa"/>
          </w:tblCellMar>
        </w:tblPrEx>
        <w:trPr>
          <w:trHeight w:val="300" w:hRule="atLeast"/>
          <w:jc w:val="center"/>
        </w:trPr>
        <w:tc>
          <w:tcPr>
            <w:tcW w:w="28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8</w:t>
            </w:r>
          </w:p>
        </w:tc>
        <w:tc>
          <w:tcPr>
            <w:tcW w:w="3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软件著作权</w:t>
            </w:r>
          </w:p>
        </w:tc>
        <w:tc>
          <w:tcPr>
            <w:tcW w:w="8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昂彼特堡建筑节能数据采集软件V1.0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中国</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2022SR1044079</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2022/4/27</w:t>
            </w:r>
          </w:p>
        </w:tc>
        <w:tc>
          <w:tcPr>
            <w:tcW w:w="7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西藏昂彼特堡能源科技有限公司</w:t>
            </w:r>
          </w:p>
        </w:tc>
        <w:tc>
          <w:tcPr>
            <w:tcW w:w="6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西藏昂彼特堡能源科技有限公司</w:t>
            </w:r>
          </w:p>
        </w:tc>
        <w:tc>
          <w:tcPr>
            <w:tcW w:w="4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13131"/>
                <w:kern w:val="0"/>
                <w:sz w:val="24"/>
                <w:szCs w:val="24"/>
              </w:rPr>
              <w:t>有效</w:t>
            </w:r>
          </w:p>
        </w:tc>
      </w:tr>
      <w:tr>
        <w:tblPrEx>
          <w:tblCellMar>
            <w:top w:w="0" w:type="dxa"/>
            <w:left w:w="108" w:type="dxa"/>
            <w:bottom w:w="0" w:type="dxa"/>
            <w:right w:w="108" w:type="dxa"/>
          </w:tblCellMar>
        </w:tblPrEx>
        <w:trPr>
          <w:trHeight w:val="300" w:hRule="atLeast"/>
          <w:jc w:val="center"/>
        </w:trPr>
        <w:tc>
          <w:tcPr>
            <w:tcW w:w="28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9</w:t>
            </w:r>
          </w:p>
        </w:tc>
        <w:tc>
          <w:tcPr>
            <w:tcW w:w="3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软件著作权</w:t>
            </w:r>
          </w:p>
        </w:tc>
        <w:tc>
          <w:tcPr>
            <w:tcW w:w="8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昂彼特堡清洁能源供暖项目运维APP软件V1.0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中国</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2022SR1044161</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2022/3/17</w:t>
            </w:r>
          </w:p>
        </w:tc>
        <w:tc>
          <w:tcPr>
            <w:tcW w:w="7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西藏昂彼特堡能源科技有限公司</w:t>
            </w:r>
          </w:p>
        </w:tc>
        <w:tc>
          <w:tcPr>
            <w:tcW w:w="6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西藏昂彼特堡能源科技有限公司</w:t>
            </w:r>
          </w:p>
        </w:tc>
        <w:tc>
          <w:tcPr>
            <w:tcW w:w="4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13131"/>
                <w:kern w:val="0"/>
                <w:sz w:val="24"/>
                <w:szCs w:val="24"/>
              </w:rPr>
              <w:t>有效</w:t>
            </w:r>
          </w:p>
        </w:tc>
      </w:tr>
      <w:tr>
        <w:tblPrEx>
          <w:tblCellMar>
            <w:top w:w="0" w:type="dxa"/>
            <w:left w:w="108" w:type="dxa"/>
            <w:bottom w:w="0" w:type="dxa"/>
            <w:right w:w="108" w:type="dxa"/>
          </w:tblCellMar>
        </w:tblPrEx>
        <w:trPr>
          <w:trHeight w:val="300" w:hRule="atLeast"/>
          <w:jc w:val="center"/>
        </w:trPr>
        <w:tc>
          <w:tcPr>
            <w:tcW w:w="28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10</w:t>
            </w:r>
          </w:p>
        </w:tc>
        <w:tc>
          <w:tcPr>
            <w:tcW w:w="3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发明专利</w:t>
            </w:r>
          </w:p>
        </w:tc>
        <w:tc>
          <w:tcPr>
            <w:tcW w:w="8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新型房屋建筑</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中国</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ZL202111337701.0</w:t>
            </w:r>
          </w:p>
        </w:tc>
        <w:tc>
          <w:tcPr>
            <w:tcW w:w="52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2023/12/12</w:t>
            </w:r>
          </w:p>
        </w:tc>
        <w:tc>
          <w:tcPr>
            <w:tcW w:w="7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西藏新高地建筑设计有限公司</w:t>
            </w:r>
          </w:p>
        </w:tc>
        <w:tc>
          <w:tcPr>
            <w:tcW w:w="6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沈国忠</w:t>
            </w:r>
          </w:p>
        </w:tc>
        <w:tc>
          <w:tcPr>
            <w:tcW w:w="4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13131"/>
                <w:kern w:val="0"/>
                <w:sz w:val="24"/>
                <w:szCs w:val="24"/>
              </w:rPr>
              <w:t>有效</w:t>
            </w:r>
          </w:p>
        </w:tc>
      </w:tr>
    </w:tbl>
    <w:p>
      <w:pPr>
        <w:keepNext w:val="0"/>
        <w:keepLines w:val="0"/>
        <w:pageBreakBefore w:val="0"/>
        <w:widowControl/>
        <w:numPr>
          <w:ilvl w:val="0"/>
          <w:numId w:val="1"/>
        </w:numPr>
        <w:kinsoku/>
        <w:wordWrap/>
        <w:overflowPunct/>
        <w:topLinePunct w:val="0"/>
        <w:autoSpaceDE/>
        <w:autoSpaceDN/>
        <w:bidi w:val="0"/>
        <w:spacing w:line="576"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代表性论文、专著目</w:t>
      </w:r>
    </w:p>
    <w:tbl>
      <w:tblPr>
        <w:tblStyle w:val="7"/>
        <w:tblW w:w="5000" w:type="pct"/>
        <w:jc w:val="center"/>
        <w:tblLayout w:type="fixed"/>
        <w:tblCellMar>
          <w:top w:w="0" w:type="dxa"/>
          <w:left w:w="57" w:type="dxa"/>
          <w:bottom w:w="0" w:type="dxa"/>
          <w:right w:w="57" w:type="dxa"/>
        </w:tblCellMar>
      </w:tblPr>
      <w:tblGrid>
        <w:gridCol w:w="488"/>
        <w:gridCol w:w="3622"/>
        <w:gridCol w:w="1217"/>
        <w:gridCol w:w="732"/>
        <w:gridCol w:w="466"/>
        <w:gridCol w:w="1879"/>
        <w:gridCol w:w="554"/>
      </w:tblGrid>
      <w:tr>
        <w:trPr>
          <w:trHeight w:val="300" w:hRule="atLeast"/>
          <w:jc w:val="center"/>
        </w:trPr>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序号</w:t>
            </w:r>
          </w:p>
        </w:tc>
        <w:tc>
          <w:tcPr>
            <w:tcW w:w="202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论文专著名称/刊名</w:t>
            </w:r>
          </w:p>
        </w:tc>
        <w:tc>
          <w:tcPr>
            <w:tcW w:w="67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年卷页码(xx年 xx卷xx页)</w:t>
            </w:r>
          </w:p>
        </w:tc>
        <w:tc>
          <w:tcPr>
            <w:tcW w:w="40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发表时间(月日)</w:t>
            </w:r>
          </w:p>
        </w:tc>
        <w:tc>
          <w:tcPr>
            <w:tcW w:w="26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第一作者</w:t>
            </w:r>
          </w:p>
        </w:tc>
        <w:tc>
          <w:tcPr>
            <w:tcW w:w="104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国内作者</w:t>
            </w:r>
          </w:p>
        </w:tc>
        <w:tc>
          <w:tcPr>
            <w:tcW w:w="30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 xml:space="preserve">总次 他引 </w:t>
            </w:r>
            <w:r>
              <w:rPr>
                <w:rFonts w:hint="eastAsia" w:ascii="仿宋_GB2312" w:hAnsi="仿宋_GB2312" w:eastAsia="仿宋_GB2312" w:cs="仿宋_GB2312"/>
                <w:color w:val="313131"/>
                <w:kern w:val="0"/>
                <w:sz w:val="24"/>
                <w:szCs w:val="24"/>
              </w:rPr>
              <w:br w:type="textWrapping"/>
            </w:r>
            <w:r>
              <w:rPr>
                <w:rFonts w:hint="eastAsia" w:ascii="仿宋_GB2312" w:hAnsi="仿宋_GB2312" w:eastAsia="仿宋_GB2312" w:cs="仿宋_GB2312"/>
                <w:color w:val="313131"/>
                <w:kern w:val="0"/>
                <w:sz w:val="24"/>
                <w:szCs w:val="24"/>
              </w:rPr>
              <w:t>数</w:t>
            </w:r>
          </w:p>
        </w:tc>
      </w:tr>
      <w:tr>
        <w:trPr>
          <w:trHeight w:val="300" w:hRule="atLeast"/>
          <w:jc w:val="center"/>
        </w:trPr>
        <w:tc>
          <w:tcPr>
            <w:tcW w:w="27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1</w:t>
            </w:r>
          </w:p>
        </w:tc>
        <w:tc>
          <w:tcPr>
            <w:tcW w:w="202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心象自然/中国建工出版社</w:t>
            </w:r>
          </w:p>
        </w:tc>
        <w:tc>
          <w:tcPr>
            <w:tcW w:w="6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ISBN978-7112-25288-6</w:t>
            </w: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2025/5/13</w:t>
            </w:r>
          </w:p>
        </w:tc>
        <w:tc>
          <w:tcPr>
            <w:tcW w:w="2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李存东</w:t>
            </w:r>
          </w:p>
        </w:tc>
        <w:tc>
          <w:tcPr>
            <w:tcW w:w="10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李存东；史丽秀</w:t>
            </w:r>
          </w:p>
        </w:tc>
        <w:tc>
          <w:tcPr>
            <w:tcW w:w="30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w:t>
            </w:r>
          </w:p>
        </w:tc>
      </w:tr>
      <w:tr>
        <w:trPr>
          <w:trHeight w:val="300" w:hRule="atLeast"/>
          <w:jc w:val="center"/>
        </w:trPr>
        <w:tc>
          <w:tcPr>
            <w:tcW w:w="27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w:t>
            </w:r>
          </w:p>
        </w:tc>
        <w:tc>
          <w:tcPr>
            <w:tcW w:w="202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绿色科技在冬奥景观项目中的应用实践/世界建筑</w:t>
            </w:r>
          </w:p>
        </w:tc>
        <w:tc>
          <w:tcPr>
            <w:tcW w:w="6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2022年6月004页</w:t>
            </w: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2022/6/1</w:t>
            </w:r>
          </w:p>
        </w:tc>
        <w:tc>
          <w:tcPr>
            <w:tcW w:w="2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李存</w:t>
            </w:r>
            <w:r>
              <w:rPr>
                <w:rFonts w:hint="eastAsia" w:ascii="仿宋_GB2312" w:hAnsi="仿宋_GB2312" w:eastAsia="仿宋_GB2312" w:cs="仿宋_GB2312"/>
                <w:color w:val="313131"/>
                <w:kern w:val="0"/>
                <w:sz w:val="24"/>
                <w:szCs w:val="24"/>
              </w:rPr>
              <w:br w:type="textWrapping"/>
            </w:r>
            <w:r>
              <w:rPr>
                <w:rFonts w:hint="eastAsia" w:ascii="仿宋_GB2312" w:hAnsi="仿宋_GB2312" w:eastAsia="仿宋_GB2312" w:cs="仿宋_GB2312"/>
                <w:color w:val="313131"/>
                <w:kern w:val="0"/>
                <w:sz w:val="24"/>
                <w:szCs w:val="24"/>
              </w:rPr>
              <w:t>东</w:t>
            </w:r>
          </w:p>
        </w:tc>
        <w:tc>
          <w:tcPr>
            <w:tcW w:w="10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李存东；史丽秀；路璐；关午军；刘剑；邸青</w:t>
            </w:r>
          </w:p>
        </w:tc>
        <w:tc>
          <w:tcPr>
            <w:tcW w:w="30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w:t>
            </w:r>
          </w:p>
        </w:tc>
      </w:tr>
      <w:tr>
        <w:trPr>
          <w:trHeight w:val="300" w:hRule="atLeast"/>
          <w:jc w:val="center"/>
        </w:trPr>
        <w:tc>
          <w:tcPr>
            <w:tcW w:w="27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3</w:t>
            </w:r>
          </w:p>
        </w:tc>
        <w:tc>
          <w:tcPr>
            <w:tcW w:w="202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近自然·巧因借2022北京冬奥会及冬残奥会延庆赛区总体生态修复规划设计/城市建筑空间</w:t>
            </w:r>
          </w:p>
        </w:tc>
        <w:tc>
          <w:tcPr>
            <w:tcW w:w="6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2022年第29卷第2期</w:t>
            </w: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2022/2/1</w:t>
            </w:r>
          </w:p>
        </w:tc>
        <w:tc>
          <w:tcPr>
            <w:tcW w:w="2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史丽秀</w:t>
            </w:r>
          </w:p>
        </w:tc>
        <w:tc>
          <w:tcPr>
            <w:tcW w:w="10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史丽秀；关午军；朱燕辉</w:t>
            </w:r>
          </w:p>
        </w:tc>
        <w:tc>
          <w:tcPr>
            <w:tcW w:w="30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8</w:t>
            </w:r>
          </w:p>
        </w:tc>
      </w:tr>
      <w:tr>
        <w:trPr>
          <w:trHeight w:val="300" w:hRule="atLeast"/>
          <w:jc w:val="center"/>
        </w:trPr>
        <w:tc>
          <w:tcPr>
            <w:tcW w:w="27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4</w:t>
            </w:r>
          </w:p>
        </w:tc>
        <w:tc>
          <w:tcPr>
            <w:tcW w:w="202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布达拉宫周边环境整治规划及宗角禄康公园改造设计/中国园林</w:t>
            </w:r>
          </w:p>
        </w:tc>
        <w:tc>
          <w:tcPr>
            <w:tcW w:w="6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2009，25(09)</w:t>
            </w: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2009/9/1</w:t>
            </w:r>
          </w:p>
        </w:tc>
        <w:tc>
          <w:tcPr>
            <w:tcW w:w="2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赵文斌</w:t>
            </w:r>
          </w:p>
        </w:tc>
        <w:tc>
          <w:tcPr>
            <w:tcW w:w="10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赵文斌；李存东；史丽秀</w:t>
            </w:r>
          </w:p>
        </w:tc>
        <w:tc>
          <w:tcPr>
            <w:tcW w:w="30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16</w:t>
            </w:r>
          </w:p>
        </w:tc>
      </w:tr>
      <w:tr>
        <w:trPr>
          <w:trHeight w:val="300" w:hRule="atLeast"/>
          <w:jc w:val="center"/>
        </w:trPr>
        <w:tc>
          <w:tcPr>
            <w:tcW w:w="27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5</w:t>
            </w:r>
          </w:p>
        </w:tc>
        <w:tc>
          <w:tcPr>
            <w:tcW w:w="202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延庆冬奥村全过程既有林木保护方案解析/建筑技艺</w:t>
            </w:r>
          </w:p>
        </w:tc>
        <w:tc>
          <w:tcPr>
            <w:tcW w:w="6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2021年5月</w:t>
            </w: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2021/5/1</w:t>
            </w:r>
          </w:p>
        </w:tc>
        <w:tc>
          <w:tcPr>
            <w:tcW w:w="2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关午军</w:t>
            </w:r>
          </w:p>
        </w:tc>
        <w:tc>
          <w:tcPr>
            <w:tcW w:w="10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关午军；李兴钢；滕依辰；王悦</w:t>
            </w:r>
          </w:p>
        </w:tc>
        <w:tc>
          <w:tcPr>
            <w:tcW w:w="30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w:t>
            </w:r>
          </w:p>
        </w:tc>
      </w:tr>
      <w:tr>
        <w:trPr>
          <w:trHeight w:val="300" w:hRule="atLeast"/>
          <w:jc w:val="center"/>
        </w:trPr>
        <w:tc>
          <w:tcPr>
            <w:tcW w:w="27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6</w:t>
            </w:r>
          </w:p>
        </w:tc>
        <w:tc>
          <w:tcPr>
            <w:tcW w:w="202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有机更新的拉萨城市中心公园 --布达拉宫周边环境整治规划及宗角禄康公园改造设计/城市建筑</w:t>
            </w:r>
          </w:p>
        </w:tc>
        <w:tc>
          <w:tcPr>
            <w:tcW w:w="6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2006年12月</w:t>
            </w: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2006/12/1</w:t>
            </w:r>
          </w:p>
        </w:tc>
        <w:tc>
          <w:tcPr>
            <w:tcW w:w="2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李存东</w:t>
            </w:r>
          </w:p>
        </w:tc>
        <w:tc>
          <w:tcPr>
            <w:tcW w:w="10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李存东</w:t>
            </w:r>
          </w:p>
        </w:tc>
        <w:tc>
          <w:tcPr>
            <w:tcW w:w="30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13</w:t>
            </w:r>
          </w:p>
        </w:tc>
      </w:tr>
      <w:tr>
        <w:trPr>
          <w:trHeight w:val="300" w:hRule="atLeast"/>
          <w:jc w:val="center"/>
        </w:trPr>
        <w:tc>
          <w:tcPr>
            <w:tcW w:w="27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7</w:t>
            </w:r>
          </w:p>
        </w:tc>
        <w:tc>
          <w:tcPr>
            <w:tcW w:w="202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冬奥山村--基于“山林环境、文化传承和自然持续”的延庆冬奥村/建筑学报</w:t>
            </w:r>
          </w:p>
        </w:tc>
        <w:tc>
          <w:tcPr>
            <w:tcW w:w="6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2021(Z1)</w:t>
            </w: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2021/7/1</w:t>
            </w:r>
          </w:p>
        </w:tc>
        <w:tc>
          <w:tcPr>
            <w:tcW w:w="2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张哲</w:t>
            </w:r>
          </w:p>
        </w:tc>
        <w:tc>
          <w:tcPr>
            <w:tcW w:w="10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张哲；关午军 张司腾 ；梁艺晓；张音玄</w:t>
            </w:r>
          </w:p>
        </w:tc>
        <w:tc>
          <w:tcPr>
            <w:tcW w:w="30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8</w:t>
            </w:r>
          </w:p>
        </w:tc>
      </w:tr>
      <w:tr>
        <w:trPr>
          <w:trHeight w:val="300" w:hRule="atLeast"/>
          <w:jc w:val="center"/>
        </w:trPr>
        <w:tc>
          <w:tcPr>
            <w:tcW w:w="27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8</w:t>
            </w:r>
          </w:p>
        </w:tc>
        <w:tc>
          <w:tcPr>
            <w:tcW w:w="202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海绵城市专项规划编制技术手册/中国建工出版社</w:t>
            </w:r>
          </w:p>
        </w:tc>
        <w:tc>
          <w:tcPr>
            <w:tcW w:w="6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ISBN978-7112-21663-5</w:t>
            </w: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2018/3/1</w:t>
            </w:r>
          </w:p>
        </w:tc>
        <w:tc>
          <w:tcPr>
            <w:tcW w:w="2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赵格</w:t>
            </w:r>
          </w:p>
        </w:tc>
        <w:tc>
          <w:tcPr>
            <w:tcW w:w="10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赵格；魏曦</w:t>
            </w:r>
          </w:p>
        </w:tc>
        <w:tc>
          <w:tcPr>
            <w:tcW w:w="30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1</w:t>
            </w:r>
          </w:p>
        </w:tc>
      </w:tr>
      <w:tr>
        <w:trPr>
          <w:trHeight w:val="600" w:hRule="atLeast"/>
          <w:jc w:val="center"/>
        </w:trPr>
        <w:tc>
          <w:tcPr>
            <w:tcW w:w="27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9</w:t>
            </w:r>
          </w:p>
        </w:tc>
        <w:tc>
          <w:tcPr>
            <w:tcW w:w="202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太阳能利用型居住建筑保温设计方法及室外计算参数/建筑科学</w:t>
            </w:r>
          </w:p>
        </w:tc>
        <w:tc>
          <w:tcPr>
            <w:tcW w:w="6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2022,38(08)</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2022/8/10</w:t>
            </w:r>
          </w:p>
        </w:tc>
        <w:tc>
          <w:tcPr>
            <w:tcW w:w="2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张率</w:t>
            </w:r>
          </w:p>
        </w:tc>
        <w:tc>
          <w:tcPr>
            <w:tcW w:w="10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张率；姚慧；李晨；刘衍；索朗白姆；杨柳</w:t>
            </w:r>
          </w:p>
        </w:tc>
        <w:tc>
          <w:tcPr>
            <w:tcW w:w="30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9</w:t>
            </w:r>
          </w:p>
        </w:tc>
      </w:tr>
      <w:tr>
        <w:trPr>
          <w:trHeight w:val="300" w:hRule="atLeast"/>
          <w:jc w:val="center"/>
        </w:trPr>
        <w:tc>
          <w:tcPr>
            <w:tcW w:w="27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10</w:t>
            </w:r>
          </w:p>
        </w:tc>
        <w:tc>
          <w:tcPr>
            <w:tcW w:w="202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弯曲破坏冻融损伤RC框架梁柱数值模型/应用基础与工程科学学报</w:t>
            </w:r>
          </w:p>
        </w:tc>
        <w:tc>
          <w:tcPr>
            <w:tcW w:w="6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2023,31</w:t>
            </w:r>
            <w:r>
              <w:rPr>
                <w:rFonts w:hint="eastAsia" w:ascii="仿宋_GB2312" w:hAnsi="仿宋_GB2312" w:eastAsia="仿宋_GB2312" w:cs="仿宋_GB2312"/>
                <w:color w:val="313131"/>
                <w:kern w:val="0"/>
                <w:sz w:val="24"/>
                <w:szCs w:val="24"/>
              </w:rPr>
              <w:br w:type="textWrapping"/>
            </w:r>
            <w:r>
              <w:rPr>
                <w:rFonts w:hint="eastAsia" w:ascii="仿宋_GB2312" w:hAnsi="仿宋_GB2312" w:eastAsia="仿宋_GB2312" w:cs="仿宋_GB2312"/>
                <w:color w:val="313131"/>
                <w:kern w:val="0"/>
                <w:sz w:val="24"/>
                <w:szCs w:val="24"/>
              </w:rPr>
              <w:t>(04)</w:t>
            </w:r>
          </w:p>
        </w:tc>
        <w:tc>
          <w:tcPr>
            <w:tcW w:w="4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2023/4/18</w:t>
            </w:r>
          </w:p>
        </w:tc>
        <w:tc>
          <w:tcPr>
            <w:tcW w:w="2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李莉斯</w:t>
            </w:r>
          </w:p>
        </w:tc>
        <w:tc>
          <w:tcPr>
            <w:tcW w:w="10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李莉斯；索朗白姆； 郑山锁；王胜利</w:t>
            </w:r>
          </w:p>
        </w:tc>
        <w:tc>
          <w:tcPr>
            <w:tcW w:w="30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313131"/>
                <w:kern w:val="0"/>
                <w:sz w:val="24"/>
                <w:szCs w:val="24"/>
              </w:rPr>
            </w:pPr>
            <w:r>
              <w:rPr>
                <w:rFonts w:hint="eastAsia" w:ascii="仿宋_GB2312" w:hAnsi="仿宋_GB2312" w:eastAsia="仿宋_GB2312" w:cs="仿宋_GB2312"/>
                <w:color w:val="313131"/>
                <w:kern w:val="0"/>
                <w:sz w:val="24"/>
                <w:szCs w:val="24"/>
              </w:rPr>
              <w:t>2</w:t>
            </w:r>
          </w:p>
        </w:tc>
      </w:tr>
    </w:tbl>
    <w:p>
      <w:pPr>
        <w:keepNext w:val="0"/>
        <w:keepLines w:val="0"/>
        <w:pageBreakBefore w:val="0"/>
        <w:widowControl/>
        <w:kinsoku/>
        <w:wordWrap/>
        <w:overflowPunct/>
        <w:topLinePunct w:val="0"/>
        <w:autoSpaceDE/>
        <w:autoSpaceDN/>
        <w:bidi w:val="0"/>
        <w:spacing w:line="576" w:lineRule="exact"/>
        <w:jc w:val="left"/>
        <w:textAlignment w:val="auto"/>
        <w:rPr>
          <w:rFonts w:hint="eastAsia" w:cs="宋体" w:asciiTheme="minorEastAsia" w:hAnsiTheme="minorEastAsia"/>
          <w:b/>
          <w:bCs/>
          <w:kern w:val="0"/>
          <w:sz w:val="32"/>
          <w:szCs w:val="32"/>
        </w:rPr>
      </w:pPr>
    </w:p>
    <w:p>
      <w:pPr>
        <w:keepNext w:val="0"/>
        <w:keepLines w:val="0"/>
        <w:pageBreakBefore w:val="0"/>
        <w:kinsoku/>
        <w:wordWrap/>
        <w:overflowPunct/>
        <w:topLinePunct w:val="0"/>
        <w:autoSpaceDE/>
        <w:autoSpaceDN/>
        <w:bidi w:val="0"/>
        <w:spacing w:line="576" w:lineRule="exact"/>
        <w:textAlignment w:val="auto"/>
        <w:rPr>
          <w:rFonts w:asciiTheme="minorEastAsia" w:hAnsiTheme="minorEastAsia"/>
          <w:sz w:val="24"/>
          <w:szCs w:val="24"/>
        </w:rPr>
      </w:pPr>
    </w:p>
    <w:p>
      <w:pPr>
        <w:keepNext w:val="0"/>
        <w:keepLines w:val="0"/>
        <w:pageBreakBefore w:val="0"/>
        <w:widowControl/>
        <w:kinsoku/>
        <w:wordWrap/>
        <w:overflowPunct/>
        <w:topLinePunct w:val="0"/>
        <w:autoSpaceDE/>
        <w:autoSpaceDN/>
        <w:bidi w:val="0"/>
        <w:spacing w:line="576" w:lineRule="exact"/>
        <w:jc w:val="center"/>
        <w:textAlignment w:val="auto"/>
        <w:rPr>
          <w:rFonts w:asciiTheme="minorEastAsia" w:hAnsiTheme="minorEastAsia"/>
          <w:sz w:val="24"/>
          <w:szCs w:val="24"/>
        </w:rPr>
      </w:pPr>
      <w:bookmarkStart w:id="2" w:name="_GoBack"/>
      <w:bookmarkEnd w:id="2"/>
    </w:p>
    <w:sectPr>
      <w:footerReference r:id="rId3" w:type="default"/>
      <w:pgSz w:w="11906" w:h="16838"/>
      <w:pgMar w:top="1304" w:right="1531" w:bottom="130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微软雅黑">
    <w:panose1 w:val="020B0503020204020204"/>
    <w:charset w:val="86"/>
    <w:family w:val="auto"/>
    <w:pitch w:val="default"/>
    <w:sig w:usb0="80000287" w:usb1="2ACF3C5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79BEE"/>
    <w:multiLevelType w:val="singleLevel"/>
    <w:tmpl w:val="FB379BE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10"/>
    <w:rsid w:val="00015414"/>
    <w:rsid w:val="00025B77"/>
    <w:rsid w:val="00027BBE"/>
    <w:rsid w:val="00042DBC"/>
    <w:rsid w:val="00045606"/>
    <w:rsid w:val="0004563F"/>
    <w:rsid w:val="00046ACE"/>
    <w:rsid w:val="00053A3E"/>
    <w:rsid w:val="000540DD"/>
    <w:rsid w:val="00054BDB"/>
    <w:rsid w:val="0005533D"/>
    <w:rsid w:val="0005739C"/>
    <w:rsid w:val="0005744F"/>
    <w:rsid w:val="000648CC"/>
    <w:rsid w:val="0007108F"/>
    <w:rsid w:val="000737F4"/>
    <w:rsid w:val="000761F0"/>
    <w:rsid w:val="000802AC"/>
    <w:rsid w:val="00080E03"/>
    <w:rsid w:val="000869C3"/>
    <w:rsid w:val="0008712F"/>
    <w:rsid w:val="00090285"/>
    <w:rsid w:val="00095241"/>
    <w:rsid w:val="000A48C8"/>
    <w:rsid w:val="000A5A3A"/>
    <w:rsid w:val="000A5FBE"/>
    <w:rsid w:val="000B2BB2"/>
    <w:rsid w:val="000B3589"/>
    <w:rsid w:val="000C2534"/>
    <w:rsid w:val="000C44D5"/>
    <w:rsid w:val="000C4CDB"/>
    <w:rsid w:val="000C6625"/>
    <w:rsid w:val="000C6A4A"/>
    <w:rsid w:val="000D4939"/>
    <w:rsid w:val="000D4F0E"/>
    <w:rsid w:val="000D61C3"/>
    <w:rsid w:val="000D6211"/>
    <w:rsid w:val="000E3C4A"/>
    <w:rsid w:val="000E5EEF"/>
    <w:rsid w:val="000F413D"/>
    <w:rsid w:val="000F7021"/>
    <w:rsid w:val="00122FB6"/>
    <w:rsid w:val="00124392"/>
    <w:rsid w:val="001260BE"/>
    <w:rsid w:val="00127ED9"/>
    <w:rsid w:val="00132D63"/>
    <w:rsid w:val="001350C8"/>
    <w:rsid w:val="00141B69"/>
    <w:rsid w:val="00145B91"/>
    <w:rsid w:val="00146143"/>
    <w:rsid w:val="00154D5A"/>
    <w:rsid w:val="00155A84"/>
    <w:rsid w:val="00157316"/>
    <w:rsid w:val="001605DF"/>
    <w:rsid w:val="001712D4"/>
    <w:rsid w:val="00171D38"/>
    <w:rsid w:val="0017424F"/>
    <w:rsid w:val="00174460"/>
    <w:rsid w:val="00181838"/>
    <w:rsid w:val="001A0310"/>
    <w:rsid w:val="001A041E"/>
    <w:rsid w:val="001A33DD"/>
    <w:rsid w:val="001A340F"/>
    <w:rsid w:val="001A48AA"/>
    <w:rsid w:val="001B22B6"/>
    <w:rsid w:val="001B5ADA"/>
    <w:rsid w:val="001C1B27"/>
    <w:rsid w:val="001C7316"/>
    <w:rsid w:val="001C743D"/>
    <w:rsid w:val="001E29B3"/>
    <w:rsid w:val="001E2AF9"/>
    <w:rsid w:val="001E5F6D"/>
    <w:rsid w:val="001E6D7D"/>
    <w:rsid w:val="001F2F47"/>
    <w:rsid w:val="001F397A"/>
    <w:rsid w:val="001F59B3"/>
    <w:rsid w:val="001F65C4"/>
    <w:rsid w:val="001F718E"/>
    <w:rsid w:val="00200AFC"/>
    <w:rsid w:val="0020505B"/>
    <w:rsid w:val="00205A5E"/>
    <w:rsid w:val="0020646D"/>
    <w:rsid w:val="002064EE"/>
    <w:rsid w:val="00216488"/>
    <w:rsid w:val="00217FD5"/>
    <w:rsid w:val="00225C9B"/>
    <w:rsid w:val="00226F4F"/>
    <w:rsid w:val="00227C91"/>
    <w:rsid w:val="00231B89"/>
    <w:rsid w:val="0023338D"/>
    <w:rsid w:val="00233433"/>
    <w:rsid w:val="00235C12"/>
    <w:rsid w:val="00237837"/>
    <w:rsid w:val="002409F5"/>
    <w:rsid w:val="00247352"/>
    <w:rsid w:val="00266C05"/>
    <w:rsid w:val="00266CA4"/>
    <w:rsid w:val="00276A8D"/>
    <w:rsid w:val="00277C1B"/>
    <w:rsid w:val="002818AB"/>
    <w:rsid w:val="00282FC9"/>
    <w:rsid w:val="00284097"/>
    <w:rsid w:val="0028560D"/>
    <w:rsid w:val="002879EA"/>
    <w:rsid w:val="00290240"/>
    <w:rsid w:val="00293B8F"/>
    <w:rsid w:val="00293DA7"/>
    <w:rsid w:val="002A0B66"/>
    <w:rsid w:val="002A2C77"/>
    <w:rsid w:val="002A4B17"/>
    <w:rsid w:val="002A4D37"/>
    <w:rsid w:val="002B6CE1"/>
    <w:rsid w:val="002C765D"/>
    <w:rsid w:val="002D248C"/>
    <w:rsid w:val="002E0ACD"/>
    <w:rsid w:val="002F0275"/>
    <w:rsid w:val="002F1F3A"/>
    <w:rsid w:val="002F5AA0"/>
    <w:rsid w:val="002F5F28"/>
    <w:rsid w:val="00303C61"/>
    <w:rsid w:val="00307E41"/>
    <w:rsid w:val="00312F38"/>
    <w:rsid w:val="00315036"/>
    <w:rsid w:val="00315F27"/>
    <w:rsid w:val="00331241"/>
    <w:rsid w:val="003315BA"/>
    <w:rsid w:val="003331F2"/>
    <w:rsid w:val="0033738A"/>
    <w:rsid w:val="003439D9"/>
    <w:rsid w:val="00357D34"/>
    <w:rsid w:val="00361527"/>
    <w:rsid w:val="003648FC"/>
    <w:rsid w:val="0036518B"/>
    <w:rsid w:val="00365D69"/>
    <w:rsid w:val="00375B87"/>
    <w:rsid w:val="00376B78"/>
    <w:rsid w:val="003904AD"/>
    <w:rsid w:val="00391798"/>
    <w:rsid w:val="00391FCF"/>
    <w:rsid w:val="00393F50"/>
    <w:rsid w:val="0039445A"/>
    <w:rsid w:val="00394E5F"/>
    <w:rsid w:val="003A346F"/>
    <w:rsid w:val="003B1BFB"/>
    <w:rsid w:val="003B2A5F"/>
    <w:rsid w:val="003B425B"/>
    <w:rsid w:val="003B74C1"/>
    <w:rsid w:val="003C2A72"/>
    <w:rsid w:val="003D54A1"/>
    <w:rsid w:val="003E3C6A"/>
    <w:rsid w:val="003E41E9"/>
    <w:rsid w:val="003E6A3B"/>
    <w:rsid w:val="003E7D10"/>
    <w:rsid w:val="003F30DA"/>
    <w:rsid w:val="003F5DDB"/>
    <w:rsid w:val="003F7BC2"/>
    <w:rsid w:val="00403784"/>
    <w:rsid w:val="00413076"/>
    <w:rsid w:val="004146B0"/>
    <w:rsid w:val="00414C28"/>
    <w:rsid w:val="00420E66"/>
    <w:rsid w:val="00423190"/>
    <w:rsid w:val="004260C3"/>
    <w:rsid w:val="00427F0F"/>
    <w:rsid w:val="00430551"/>
    <w:rsid w:val="00431BD7"/>
    <w:rsid w:val="004429D2"/>
    <w:rsid w:val="00443912"/>
    <w:rsid w:val="00450B63"/>
    <w:rsid w:val="00450B9E"/>
    <w:rsid w:val="00451461"/>
    <w:rsid w:val="004516E9"/>
    <w:rsid w:val="00451776"/>
    <w:rsid w:val="0045180B"/>
    <w:rsid w:val="004529DA"/>
    <w:rsid w:val="0045593B"/>
    <w:rsid w:val="004559EE"/>
    <w:rsid w:val="0047003C"/>
    <w:rsid w:val="0047735E"/>
    <w:rsid w:val="004775C5"/>
    <w:rsid w:val="004776E2"/>
    <w:rsid w:val="004A7F43"/>
    <w:rsid w:val="004B007E"/>
    <w:rsid w:val="004B19F8"/>
    <w:rsid w:val="004B7A06"/>
    <w:rsid w:val="004C1EE3"/>
    <w:rsid w:val="004C263D"/>
    <w:rsid w:val="004C3C5C"/>
    <w:rsid w:val="004C725D"/>
    <w:rsid w:val="004D1F27"/>
    <w:rsid w:val="004E0367"/>
    <w:rsid w:val="004E3557"/>
    <w:rsid w:val="004E419D"/>
    <w:rsid w:val="004E5FF3"/>
    <w:rsid w:val="004F223D"/>
    <w:rsid w:val="004F35AE"/>
    <w:rsid w:val="005020D8"/>
    <w:rsid w:val="005126EC"/>
    <w:rsid w:val="00513D26"/>
    <w:rsid w:val="0051451A"/>
    <w:rsid w:val="00520F5E"/>
    <w:rsid w:val="0052168C"/>
    <w:rsid w:val="00522391"/>
    <w:rsid w:val="0053184F"/>
    <w:rsid w:val="00544DC0"/>
    <w:rsid w:val="00551508"/>
    <w:rsid w:val="00553DE7"/>
    <w:rsid w:val="005565E1"/>
    <w:rsid w:val="00556DE1"/>
    <w:rsid w:val="00561091"/>
    <w:rsid w:val="005628FB"/>
    <w:rsid w:val="00576134"/>
    <w:rsid w:val="005812DA"/>
    <w:rsid w:val="0058580A"/>
    <w:rsid w:val="00587217"/>
    <w:rsid w:val="00597A2C"/>
    <w:rsid w:val="00597A68"/>
    <w:rsid w:val="005A1A19"/>
    <w:rsid w:val="005A1B92"/>
    <w:rsid w:val="005B5067"/>
    <w:rsid w:val="005B5E1F"/>
    <w:rsid w:val="005C043B"/>
    <w:rsid w:val="005C116D"/>
    <w:rsid w:val="005C19BB"/>
    <w:rsid w:val="005C54F5"/>
    <w:rsid w:val="005C7A4E"/>
    <w:rsid w:val="005D6610"/>
    <w:rsid w:val="005D6A2F"/>
    <w:rsid w:val="005D6CEB"/>
    <w:rsid w:val="005D71AE"/>
    <w:rsid w:val="005F58BE"/>
    <w:rsid w:val="005F6386"/>
    <w:rsid w:val="006032C9"/>
    <w:rsid w:val="00613C3E"/>
    <w:rsid w:val="006178ED"/>
    <w:rsid w:val="00620094"/>
    <w:rsid w:val="00621B94"/>
    <w:rsid w:val="00623169"/>
    <w:rsid w:val="00640B3C"/>
    <w:rsid w:val="006413FA"/>
    <w:rsid w:val="0064271D"/>
    <w:rsid w:val="0064760F"/>
    <w:rsid w:val="00650AEE"/>
    <w:rsid w:val="00651083"/>
    <w:rsid w:val="0066006E"/>
    <w:rsid w:val="00660AC8"/>
    <w:rsid w:val="00661197"/>
    <w:rsid w:val="00671981"/>
    <w:rsid w:val="00673D75"/>
    <w:rsid w:val="006773D3"/>
    <w:rsid w:val="0068789A"/>
    <w:rsid w:val="00692908"/>
    <w:rsid w:val="006949F0"/>
    <w:rsid w:val="00697E13"/>
    <w:rsid w:val="006A19B7"/>
    <w:rsid w:val="006A234B"/>
    <w:rsid w:val="006A6BFC"/>
    <w:rsid w:val="006B1CE9"/>
    <w:rsid w:val="006B2724"/>
    <w:rsid w:val="006B3673"/>
    <w:rsid w:val="006B403B"/>
    <w:rsid w:val="006B6EFF"/>
    <w:rsid w:val="006C13AB"/>
    <w:rsid w:val="006C4DE6"/>
    <w:rsid w:val="006D1211"/>
    <w:rsid w:val="006D6235"/>
    <w:rsid w:val="006D7D45"/>
    <w:rsid w:val="006E6EF3"/>
    <w:rsid w:val="006F220D"/>
    <w:rsid w:val="006F384B"/>
    <w:rsid w:val="006F54D5"/>
    <w:rsid w:val="00700891"/>
    <w:rsid w:val="00701C7D"/>
    <w:rsid w:val="00713048"/>
    <w:rsid w:val="00717E79"/>
    <w:rsid w:val="00720FD8"/>
    <w:rsid w:val="007275B1"/>
    <w:rsid w:val="00727D73"/>
    <w:rsid w:val="007312DA"/>
    <w:rsid w:val="0073249C"/>
    <w:rsid w:val="00734102"/>
    <w:rsid w:val="00735437"/>
    <w:rsid w:val="0073543D"/>
    <w:rsid w:val="007412A7"/>
    <w:rsid w:val="00744B25"/>
    <w:rsid w:val="007601C7"/>
    <w:rsid w:val="00760206"/>
    <w:rsid w:val="007637FB"/>
    <w:rsid w:val="00764111"/>
    <w:rsid w:val="00765052"/>
    <w:rsid w:val="00767159"/>
    <w:rsid w:val="00771D65"/>
    <w:rsid w:val="007724A1"/>
    <w:rsid w:val="00772757"/>
    <w:rsid w:val="0077322D"/>
    <w:rsid w:val="007751AF"/>
    <w:rsid w:val="0077591C"/>
    <w:rsid w:val="007770E5"/>
    <w:rsid w:val="00783446"/>
    <w:rsid w:val="00793E4E"/>
    <w:rsid w:val="00794503"/>
    <w:rsid w:val="007A13A8"/>
    <w:rsid w:val="007A20A1"/>
    <w:rsid w:val="007A39F4"/>
    <w:rsid w:val="007A62FF"/>
    <w:rsid w:val="007B4274"/>
    <w:rsid w:val="007B4561"/>
    <w:rsid w:val="007C3FB6"/>
    <w:rsid w:val="007C57BF"/>
    <w:rsid w:val="007C6540"/>
    <w:rsid w:val="007D41B8"/>
    <w:rsid w:val="007D5EB7"/>
    <w:rsid w:val="007E14B6"/>
    <w:rsid w:val="007E5973"/>
    <w:rsid w:val="007E7265"/>
    <w:rsid w:val="007F50D0"/>
    <w:rsid w:val="007F5AB4"/>
    <w:rsid w:val="007F772F"/>
    <w:rsid w:val="0080311C"/>
    <w:rsid w:val="0080341D"/>
    <w:rsid w:val="00807F29"/>
    <w:rsid w:val="008143A5"/>
    <w:rsid w:val="0081790A"/>
    <w:rsid w:val="00822931"/>
    <w:rsid w:val="00825DFB"/>
    <w:rsid w:val="00827616"/>
    <w:rsid w:val="00830367"/>
    <w:rsid w:val="00831257"/>
    <w:rsid w:val="00831BD2"/>
    <w:rsid w:val="00835E7D"/>
    <w:rsid w:val="00837609"/>
    <w:rsid w:val="0084043C"/>
    <w:rsid w:val="0084252B"/>
    <w:rsid w:val="00844D4C"/>
    <w:rsid w:val="0084660A"/>
    <w:rsid w:val="00846769"/>
    <w:rsid w:val="008476F5"/>
    <w:rsid w:val="00850819"/>
    <w:rsid w:val="008518A0"/>
    <w:rsid w:val="00852118"/>
    <w:rsid w:val="008606A6"/>
    <w:rsid w:val="00861300"/>
    <w:rsid w:val="008677BB"/>
    <w:rsid w:val="00871B9E"/>
    <w:rsid w:val="0088041B"/>
    <w:rsid w:val="00883EC1"/>
    <w:rsid w:val="00883F7C"/>
    <w:rsid w:val="008859F0"/>
    <w:rsid w:val="0088705C"/>
    <w:rsid w:val="008935B0"/>
    <w:rsid w:val="00893EE8"/>
    <w:rsid w:val="00896D74"/>
    <w:rsid w:val="008A4E9C"/>
    <w:rsid w:val="008A5548"/>
    <w:rsid w:val="008B3E34"/>
    <w:rsid w:val="008B6767"/>
    <w:rsid w:val="008C2846"/>
    <w:rsid w:val="008C5FC0"/>
    <w:rsid w:val="008C66D5"/>
    <w:rsid w:val="008C7DF8"/>
    <w:rsid w:val="008D3920"/>
    <w:rsid w:val="008D5E78"/>
    <w:rsid w:val="008D5F13"/>
    <w:rsid w:val="008D61E8"/>
    <w:rsid w:val="008E53AD"/>
    <w:rsid w:val="008E5C64"/>
    <w:rsid w:val="008F1DEC"/>
    <w:rsid w:val="008F2CF5"/>
    <w:rsid w:val="008F3035"/>
    <w:rsid w:val="00910A28"/>
    <w:rsid w:val="0091196B"/>
    <w:rsid w:val="009139A5"/>
    <w:rsid w:val="00914CFF"/>
    <w:rsid w:val="00915971"/>
    <w:rsid w:val="00931328"/>
    <w:rsid w:val="009323DB"/>
    <w:rsid w:val="009327CF"/>
    <w:rsid w:val="00934C6D"/>
    <w:rsid w:val="00936C69"/>
    <w:rsid w:val="00952F39"/>
    <w:rsid w:val="00957A8B"/>
    <w:rsid w:val="00964140"/>
    <w:rsid w:val="00966914"/>
    <w:rsid w:val="009829AF"/>
    <w:rsid w:val="00992609"/>
    <w:rsid w:val="0099287B"/>
    <w:rsid w:val="009A155F"/>
    <w:rsid w:val="009A19B0"/>
    <w:rsid w:val="009A1B66"/>
    <w:rsid w:val="009A375D"/>
    <w:rsid w:val="009A5C3D"/>
    <w:rsid w:val="009B118C"/>
    <w:rsid w:val="009B3157"/>
    <w:rsid w:val="009B51E9"/>
    <w:rsid w:val="009B64E9"/>
    <w:rsid w:val="009C0873"/>
    <w:rsid w:val="009C4408"/>
    <w:rsid w:val="009D4293"/>
    <w:rsid w:val="009D6FE9"/>
    <w:rsid w:val="009E06A5"/>
    <w:rsid w:val="009E2256"/>
    <w:rsid w:val="009E5946"/>
    <w:rsid w:val="009E7785"/>
    <w:rsid w:val="009E77C3"/>
    <w:rsid w:val="009E7EB2"/>
    <w:rsid w:val="009F358D"/>
    <w:rsid w:val="009F41A4"/>
    <w:rsid w:val="009F63B1"/>
    <w:rsid w:val="00A0180B"/>
    <w:rsid w:val="00A04E3B"/>
    <w:rsid w:val="00A068C3"/>
    <w:rsid w:val="00A10C41"/>
    <w:rsid w:val="00A115A7"/>
    <w:rsid w:val="00A154D9"/>
    <w:rsid w:val="00A160A0"/>
    <w:rsid w:val="00A24F1A"/>
    <w:rsid w:val="00A2505E"/>
    <w:rsid w:val="00A26B89"/>
    <w:rsid w:val="00A26F05"/>
    <w:rsid w:val="00A27445"/>
    <w:rsid w:val="00A338C3"/>
    <w:rsid w:val="00A36044"/>
    <w:rsid w:val="00A363EE"/>
    <w:rsid w:val="00A36CCF"/>
    <w:rsid w:val="00A37577"/>
    <w:rsid w:val="00A40240"/>
    <w:rsid w:val="00A43D35"/>
    <w:rsid w:val="00A45313"/>
    <w:rsid w:val="00A469D1"/>
    <w:rsid w:val="00A50161"/>
    <w:rsid w:val="00A51442"/>
    <w:rsid w:val="00A5314C"/>
    <w:rsid w:val="00A71260"/>
    <w:rsid w:val="00A74A70"/>
    <w:rsid w:val="00A75444"/>
    <w:rsid w:val="00A772C5"/>
    <w:rsid w:val="00A81305"/>
    <w:rsid w:val="00A85A03"/>
    <w:rsid w:val="00A9045C"/>
    <w:rsid w:val="00A95670"/>
    <w:rsid w:val="00A96285"/>
    <w:rsid w:val="00AA06FA"/>
    <w:rsid w:val="00AA49D4"/>
    <w:rsid w:val="00AA50BC"/>
    <w:rsid w:val="00AA5D33"/>
    <w:rsid w:val="00AB1E2B"/>
    <w:rsid w:val="00AB1EDE"/>
    <w:rsid w:val="00AB7E1E"/>
    <w:rsid w:val="00AC2A94"/>
    <w:rsid w:val="00AC5AAF"/>
    <w:rsid w:val="00AD105A"/>
    <w:rsid w:val="00AD1944"/>
    <w:rsid w:val="00AD3E5C"/>
    <w:rsid w:val="00AE0E80"/>
    <w:rsid w:val="00AE781D"/>
    <w:rsid w:val="00AF21F4"/>
    <w:rsid w:val="00AF25A5"/>
    <w:rsid w:val="00AF33A6"/>
    <w:rsid w:val="00AF44F1"/>
    <w:rsid w:val="00B0293D"/>
    <w:rsid w:val="00B03E76"/>
    <w:rsid w:val="00B1209F"/>
    <w:rsid w:val="00B20560"/>
    <w:rsid w:val="00B21E47"/>
    <w:rsid w:val="00B23158"/>
    <w:rsid w:val="00B2399F"/>
    <w:rsid w:val="00B254F8"/>
    <w:rsid w:val="00B25726"/>
    <w:rsid w:val="00B32ADC"/>
    <w:rsid w:val="00B34D67"/>
    <w:rsid w:val="00B36E91"/>
    <w:rsid w:val="00B40FBF"/>
    <w:rsid w:val="00B45047"/>
    <w:rsid w:val="00B45897"/>
    <w:rsid w:val="00B475CD"/>
    <w:rsid w:val="00B5463F"/>
    <w:rsid w:val="00B55F3D"/>
    <w:rsid w:val="00B57BFE"/>
    <w:rsid w:val="00B62515"/>
    <w:rsid w:val="00B65729"/>
    <w:rsid w:val="00B67619"/>
    <w:rsid w:val="00B8091C"/>
    <w:rsid w:val="00B84B62"/>
    <w:rsid w:val="00B932ED"/>
    <w:rsid w:val="00BA1523"/>
    <w:rsid w:val="00BA60D7"/>
    <w:rsid w:val="00BA7DC6"/>
    <w:rsid w:val="00BB00EE"/>
    <w:rsid w:val="00BB035C"/>
    <w:rsid w:val="00BB6AF2"/>
    <w:rsid w:val="00BB73BA"/>
    <w:rsid w:val="00BC06AC"/>
    <w:rsid w:val="00BC121F"/>
    <w:rsid w:val="00BC758D"/>
    <w:rsid w:val="00BD0CA6"/>
    <w:rsid w:val="00BE10BD"/>
    <w:rsid w:val="00BE3F8A"/>
    <w:rsid w:val="00BE7378"/>
    <w:rsid w:val="00BE7BBA"/>
    <w:rsid w:val="00BF0680"/>
    <w:rsid w:val="00BF33C8"/>
    <w:rsid w:val="00C0013A"/>
    <w:rsid w:val="00C00AFB"/>
    <w:rsid w:val="00C04934"/>
    <w:rsid w:val="00C05D4A"/>
    <w:rsid w:val="00C0722B"/>
    <w:rsid w:val="00C11C3B"/>
    <w:rsid w:val="00C13B92"/>
    <w:rsid w:val="00C1572E"/>
    <w:rsid w:val="00C16BC9"/>
    <w:rsid w:val="00C20413"/>
    <w:rsid w:val="00C25C4E"/>
    <w:rsid w:val="00C26DF0"/>
    <w:rsid w:val="00C273B9"/>
    <w:rsid w:val="00C300D7"/>
    <w:rsid w:val="00C30FE4"/>
    <w:rsid w:val="00C315FD"/>
    <w:rsid w:val="00C31B2E"/>
    <w:rsid w:val="00C34A15"/>
    <w:rsid w:val="00C44793"/>
    <w:rsid w:val="00C45756"/>
    <w:rsid w:val="00C46828"/>
    <w:rsid w:val="00C477B0"/>
    <w:rsid w:val="00C53C51"/>
    <w:rsid w:val="00C54BC5"/>
    <w:rsid w:val="00C5691E"/>
    <w:rsid w:val="00C60CDE"/>
    <w:rsid w:val="00C64386"/>
    <w:rsid w:val="00C6486C"/>
    <w:rsid w:val="00C64F55"/>
    <w:rsid w:val="00C72AC4"/>
    <w:rsid w:val="00C777B7"/>
    <w:rsid w:val="00C84AE0"/>
    <w:rsid w:val="00C86B4D"/>
    <w:rsid w:val="00C964B7"/>
    <w:rsid w:val="00CA09D6"/>
    <w:rsid w:val="00CA508E"/>
    <w:rsid w:val="00CA7EDD"/>
    <w:rsid w:val="00CB2870"/>
    <w:rsid w:val="00CB5F81"/>
    <w:rsid w:val="00CB7B1D"/>
    <w:rsid w:val="00CC0601"/>
    <w:rsid w:val="00CC1A28"/>
    <w:rsid w:val="00CC1D42"/>
    <w:rsid w:val="00CC3240"/>
    <w:rsid w:val="00CC3A9A"/>
    <w:rsid w:val="00CC403B"/>
    <w:rsid w:val="00CC6FEA"/>
    <w:rsid w:val="00CD43D5"/>
    <w:rsid w:val="00CD71B4"/>
    <w:rsid w:val="00CD72C3"/>
    <w:rsid w:val="00CE03EC"/>
    <w:rsid w:val="00CE17C7"/>
    <w:rsid w:val="00D00D2A"/>
    <w:rsid w:val="00D0353E"/>
    <w:rsid w:val="00D06979"/>
    <w:rsid w:val="00D06A7A"/>
    <w:rsid w:val="00D12F9D"/>
    <w:rsid w:val="00D14FAC"/>
    <w:rsid w:val="00D22178"/>
    <w:rsid w:val="00D22C45"/>
    <w:rsid w:val="00D31C4E"/>
    <w:rsid w:val="00D51D58"/>
    <w:rsid w:val="00D55786"/>
    <w:rsid w:val="00D5737A"/>
    <w:rsid w:val="00D57A46"/>
    <w:rsid w:val="00D62CFE"/>
    <w:rsid w:val="00D725D1"/>
    <w:rsid w:val="00D75A9C"/>
    <w:rsid w:val="00D75F46"/>
    <w:rsid w:val="00D819AD"/>
    <w:rsid w:val="00D849D3"/>
    <w:rsid w:val="00D87221"/>
    <w:rsid w:val="00D90331"/>
    <w:rsid w:val="00D90870"/>
    <w:rsid w:val="00D91D80"/>
    <w:rsid w:val="00D958E3"/>
    <w:rsid w:val="00D97485"/>
    <w:rsid w:val="00D97A64"/>
    <w:rsid w:val="00DA2DDB"/>
    <w:rsid w:val="00DA58AD"/>
    <w:rsid w:val="00DB209A"/>
    <w:rsid w:val="00DB2B5E"/>
    <w:rsid w:val="00DB5414"/>
    <w:rsid w:val="00DB6E58"/>
    <w:rsid w:val="00DC07B3"/>
    <w:rsid w:val="00DD0AF3"/>
    <w:rsid w:val="00DD17F6"/>
    <w:rsid w:val="00DD3232"/>
    <w:rsid w:val="00DD3553"/>
    <w:rsid w:val="00DD4704"/>
    <w:rsid w:val="00DD4BB5"/>
    <w:rsid w:val="00DE00AE"/>
    <w:rsid w:val="00DE7A57"/>
    <w:rsid w:val="00DE7D7B"/>
    <w:rsid w:val="00DF5F18"/>
    <w:rsid w:val="00DF7DEF"/>
    <w:rsid w:val="00E01E11"/>
    <w:rsid w:val="00E1360B"/>
    <w:rsid w:val="00E1440F"/>
    <w:rsid w:val="00E15FBF"/>
    <w:rsid w:val="00E303F6"/>
    <w:rsid w:val="00E3454A"/>
    <w:rsid w:val="00E459B3"/>
    <w:rsid w:val="00E46C1C"/>
    <w:rsid w:val="00E55CC5"/>
    <w:rsid w:val="00E70F76"/>
    <w:rsid w:val="00E7257E"/>
    <w:rsid w:val="00E74918"/>
    <w:rsid w:val="00E75FD2"/>
    <w:rsid w:val="00E83F18"/>
    <w:rsid w:val="00E84E9A"/>
    <w:rsid w:val="00E85A8D"/>
    <w:rsid w:val="00E917A3"/>
    <w:rsid w:val="00E94CCE"/>
    <w:rsid w:val="00E9650C"/>
    <w:rsid w:val="00E9709E"/>
    <w:rsid w:val="00EA5FA1"/>
    <w:rsid w:val="00EB0B4A"/>
    <w:rsid w:val="00EB1647"/>
    <w:rsid w:val="00EB24C8"/>
    <w:rsid w:val="00EB4C5E"/>
    <w:rsid w:val="00EB4F3F"/>
    <w:rsid w:val="00EB51DA"/>
    <w:rsid w:val="00EB529E"/>
    <w:rsid w:val="00EB6186"/>
    <w:rsid w:val="00EB619F"/>
    <w:rsid w:val="00EC132A"/>
    <w:rsid w:val="00EC1DF7"/>
    <w:rsid w:val="00EC5C5F"/>
    <w:rsid w:val="00ED287D"/>
    <w:rsid w:val="00ED2E37"/>
    <w:rsid w:val="00ED2EEE"/>
    <w:rsid w:val="00ED3079"/>
    <w:rsid w:val="00ED6520"/>
    <w:rsid w:val="00EE362D"/>
    <w:rsid w:val="00EE5010"/>
    <w:rsid w:val="00EF290A"/>
    <w:rsid w:val="00EF37ED"/>
    <w:rsid w:val="00F00DB5"/>
    <w:rsid w:val="00F016EE"/>
    <w:rsid w:val="00F01B77"/>
    <w:rsid w:val="00F02212"/>
    <w:rsid w:val="00F023A7"/>
    <w:rsid w:val="00F04A0B"/>
    <w:rsid w:val="00F05025"/>
    <w:rsid w:val="00F10E57"/>
    <w:rsid w:val="00F12401"/>
    <w:rsid w:val="00F144E8"/>
    <w:rsid w:val="00F20C4C"/>
    <w:rsid w:val="00F21B13"/>
    <w:rsid w:val="00F25068"/>
    <w:rsid w:val="00F35A72"/>
    <w:rsid w:val="00F368C2"/>
    <w:rsid w:val="00F512B7"/>
    <w:rsid w:val="00F53A2D"/>
    <w:rsid w:val="00F569BB"/>
    <w:rsid w:val="00F63E27"/>
    <w:rsid w:val="00F63F99"/>
    <w:rsid w:val="00F66A0E"/>
    <w:rsid w:val="00F66AFD"/>
    <w:rsid w:val="00F70D63"/>
    <w:rsid w:val="00F725B3"/>
    <w:rsid w:val="00F72856"/>
    <w:rsid w:val="00F8135C"/>
    <w:rsid w:val="00F84184"/>
    <w:rsid w:val="00F86164"/>
    <w:rsid w:val="00F931B8"/>
    <w:rsid w:val="00F97469"/>
    <w:rsid w:val="00FA11F8"/>
    <w:rsid w:val="00FA156D"/>
    <w:rsid w:val="00FA39FB"/>
    <w:rsid w:val="00FB01E8"/>
    <w:rsid w:val="00FB0B81"/>
    <w:rsid w:val="00FB25A6"/>
    <w:rsid w:val="00FB2BB1"/>
    <w:rsid w:val="00FB54A2"/>
    <w:rsid w:val="00FB5730"/>
    <w:rsid w:val="00FB581E"/>
    <w:rsid w:val="00FC04AD"/>
    <w:rsid w:val="00FC6F79"/>
    <w:rsid w:val="00FD00CB"/>
    <w:rsid w:val="00FD05EC"/>
    <w:rsid w:val="00FD4445"/>
    <w:rsid w:val="00FD57C6"/>
    <w:rsid w:val="00FE6809"/>
    <w:rsid w:val="09575B61"/>
    <w:rsid w:val="18501FF1"/>
    <w:rsid w:val="18B26813"/>
    <w:rsid w:val="1A7C1301"/>
    <w:rsid w:val="1C9022C9"/>
    <w:rsid w:val="20446BFF"/>
    <w:rsid w:val="21506306"/>
    <w:rsid w:val="2BD829FE"/>
    <w:rsid w:val="377F2AD5"/>
    <w:rsid w:val="3EFD36E5"/>
    <w:rsid w:val="48580B3F"/>
    <w:rsid w:val="56E80E23"/>
    <w:rsid w:val="5B4A5B54"/>
    <w:rsid w:val="5E7C4712"/>
    <w:rsid w:val="62107AF1"/>
    <w:rsid w:val="FBBD8E07"/>
    <w:rsid w:val="FFA5F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字符"/>
    <w:basedOn w:val="8"/>
    <w:link w:val="2"/>
    <w:qFormat/>
    <w:uiPriority w:val="9"/>
    <w:rPr>
      <w:rFonts w:ascii="宋体" w:hAnsi="宋体" w:eastAsia="宋体" w:cs="宋体"/>
      <w:b/>
      <w:bCs/>
      <w:kern w:val="36"/>
      <w:sz w:val="48"/>
      <w:szCs w:val="48"/>
    </w:rPr>
  </w:style>
  <w:style w:type="paragraph" w:customStyle="1" w:styleId="10">
    <w:name w:val="arti-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wp_visitcount"/>
    <w:basedOn w:val="8"/>
    <w:qFormat/>
    <w:uiPriority w:val="0"/>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标题 2 字符"/>
    <w:basedOn w:val="8"/>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428</Words>
  <Characters>2441</Characters>
  <Lines>20</Lines>
  <Paragraphs>5</Paragraphs>
  <TotalTime>103</TotalTime>
  <ScaleCrop>false</ScaleCrop>
  <LinksUpToDate>false</LinksUpToDate>
  <CharactersWithSpaces>2864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2025-05-23T10:21:00Z</dcterms:created>
  <dc:creator>李林亮</dc:creator>
  <cp:lastModifiedBy>uos</cp:lastModifiedBy>
  <cp:lastPrinted>2025-05-23T11:57:00Z</cp:lastPrinted>
  <dcterms:modified xsi:type="dcterms:W3CDTF">2025-05-23T15:18:51Z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80202123D7DB4CFE9B2B65819BFBFA69</vt:lpwstr>
  </property>
</Properties>
</file>